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94" w:rsidRPr="00774E68" w:rsidRDefault="00B5566D" w:rsidP="00C85A94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C85A94" w:rsidRPr="00774E68">
        <w:rPr>
          <w:b/>
          <w:color w:val="000000" w:themeColor="text1"/>
        </w:rPr>
        <w:t>ODLC Executive Committee Meeting</w:t>
      </w:r>
    </w:p>
    <w:p w:rsidR="00C85A94" w:rsidRPr="00774E68" w:rsidRDefault="00A523F3" w:rsidP="00C85A94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August 10</w:t>
      </w:r>
      <w:r w:rsidR="002F31CF">
        <w:rPr>
          <w:b/>
          <w:color w:val="000000" w:themeColor="text1"/>
        </w:rPr>
        <w:t>, 2016</w:t>
      </w:r>
      <w:r w:rsidR="00C85A94" w:rsidRPr="00774E68">
        <w:rPr>
          <w:b/>
          <w:color w:val="000000" w:themeColor="text1"/>
        </w:rPr>
        <w:t xml:space="preserve"> via GoToMeeting</w:t>
      </w:r>
    </w:p>
    <w:p w:rsidR="00C85A94" w:rsidRPr="00774E68" w:rsidRDefault="00D7182F" w:rsidP="00C85A94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4:00-5:00</w:t>
      </w:r>
      <w:r w:rsidR="00C85A94" w:rsidRPr="00774E68">
        <w:rPr>
          <w:b/>
          <w:color w:val="000000" w:themeColor="text1"/>
        </w:rPr>
        <w:t xml:space="preserve"> p.m.</w:t>
      </w:r>
    </w:p>
    <w:p w:rsidR="00C85A94" w:rsidRPr="00774E68" w:rsidRDefault="00C85A94" w:rsidP="00C85A94">
      <w:pPr>
        <w:pStyle w:val="NoSpacing"/>
        <w:jc w:val="center"/>
        <w:rPr>
          <w:b/>
          <w:color w:val="000000" w:themeColor="text1"/>
        </w:rPr>
      </w:pPr>
    </w:p>
    <w:p w:rsidR="00C85A94" w:rsidRDefault="00C85A94" w:rsidP="00C85A94">
      <w:pPr>
        <w:pStyle w:val="NoSpacing"/>
        <w:jc w:val="center"/>
        <w:rPr>
          <w:i/>
          <w:color w:val="000000" w:themeColor="text1"/>
        </w:rPr>
      </w:pPr>
      <w:r w:rsidRPr="00774E68">
        <w:rPr>
          <w:i/>
          <w:color w:val="000000" w:themeColor="text1"/>
        </w:rPr>
        <w:t xml:space="preserve">In attendance: </w:t>
      </w:r>
      <w:r w:rsidR="00A523F3">
        <w:rPr>
          <w:i/>
          <w:color w:val="000000" w:themeColor="text1"/>
        </w:rPr>
        <w:t xml:space="preserve">Meg Spencer, </w:t>
      </w:r>
      <w:r w:rsidRPr="00774E68">
        <w:rPr>
          <w:i/>
          <w:color w:val="000000" w:themeColor="text1"/>
        </w:rPr>
        <w:t xml:space="preserve">Esther Moberg, Kathryn Kohl, </w:t>
      </w:r>
      <w:r>
        <w:rPr>
          <w:i/>
          <w:color w:val="000000" w:themeColor="text1"/>
        </w:rPr>
        <w:t>Erin Finot</w:t>
      </w:r>
      <w:r w:rsidR="00D7182F">
        <w:rPr>
          <w:i/>
          <w:color w:val="000000" w:themeColor="text1"/>
        </w:rPr>
        <w:t>, Ryan McGinnis</w:t>
      </w:r>
    </w:p>
    <w:p w:rsidR="00C85A94" w:rsidRPr="00774E68" w:rsidRDefault="00C85A94" w:rsidP="00C85A94">
      <w:pPr>
        <w:pStyle w:val="NoSpacing"/>
        <w:jc w:val="center"/>
        <w:rPr>
          <w:i/>
          <w:color w:val="000000" w:themeColor="text1"/>
        </w:rPr>
      </w:pPr>
      <w:r w:rsidRPr="00774E68">
        <w:rPr>
          <w:i/>
          <w:color w:val="000000" w:themeColor="text1"/>
        </w:rPr>
        <w:t>Ab</w:t>
      </w:r>
      <w:r w:rsidR="00AD1534">
        <w:rPr>
          <w:i/>
          <w:color w:val="000000" w:themeColor="text1"/>
        </w:rPr>
        <w:t xml:space="preserve">sent: </w:t>
      </w:r>
      <w:r w:rsidRPr="00774E68">
        <w:rPr>
          <w:i/>
          <w:color w:val="000000" w:themeColor="text1"/>
        </w:rPr>
        <w:t>Alice Darnton</w:t>
      </w:r>
    </w:p>
    <w:p w:rsidR="00766447" w:rsidRDefault="00766447" w:rsidP="00766447"/>
    <w:p w:rsidR="00F73C35" w:rsidRPr="00205670" w:rsidRDefault="00F73C35" w:rsidP="00F73C35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Money from LSTA</w:t>
      </w:r>
    </w:p>
    <w:p w:rsidR="00F73C35" w:rsidRDefault="00F73C35" w:rsidP="00F73C35">
      <w:pPr>
        <w:pStyle w:val="NoSpacing"/>
        <w:rPr>
          <w:color w:val="000000" w:themeColor="text1"/>
        </w:rPr>
      </w:pPr>
    </w:p>
    <w:p w:rsidR="002A067B" w:rsidRDefault="00F73C35" w:rsidP="002A067B">
      <w:pPr>
        <w:pStyle w:val="NoSpacing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ODLC is getting $56,200 in LSTA funds from the State Library.</w:t>
      </w:r>
    </w:p>
    <w:p w:rsidR="00F73C35" w:rsidRDefault="00F73C35" w:rsidP="002A067B">
      <w:pPr>
        <w:pStyle w:val="NoSpacing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$30,000 will </w:t>
      </w:r>
      <w:r w:rsidR="00CB293D">
        <w:rPr>
          <w:color w:val="000000" w:themeColor="text1"/>
        </w:rPr>
        <w:t>be spent on</w:t>
      </w:r>
      <w:r>
        <w:rPr>
          <w:color w:val="000000" w:themeColor="text1"/>
        </w:rPr>
        <w:t xml:space="preserve"> h</w:t>
      </w:r>
      <w:r w:rsidR="00453902">
        <w:rPr>
          <w:color w:val="000000" w:themeColor="text1"/>
        </w:rPr>
        <w:t>olds, and the rest will be spent</w:t>
      </w:r>
      <w:r>
        <w:rPr>
          <w:color w:val="000000" w:themeColor="text1"/>
        </w:rPr>
        <w:t xml:space="preserve"> on new content.</w:t>
      </w:r>
    </w:p>
    <w:p w:rsidR="00205670" w:rsidRDefault="00205670" w:rsidP="002A067B">
      <w:pPr>
        <w:pStyle w:val="NoSpacing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The money will be spent on a </w:t>
      </w:r>
      <w:proofErr w:type="spellStart"/>
      <w:r>
        <w:rPr>
          <w:color w:val="000000" w:themeColor="text1"/>
        </w:rPr>
        <w:t>reimbursal</w:t>
      </w:r>
      <w:proofErr w:type="spellEnd"/>
      <w:r>
        <w:rPr>
          <w:color w:val="000000" w:themeColor="text1"/>
        </w:rPr>
        <w:t xml:space="preserve"> basis, and needs to be expended by September 1</w:t>
      </w:r>
      <w:r w:rsidRPr="0020567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. </w:t>
      </w:r>
    </w:p>
    <w:p w:rsidR="0021565D" w:rsidRDefault="0021565D" w:rsidP="0021565D">
      <w:pPr>
        <w:pStyle w:val="NoSpacing"/>
        <w:numPr>
          <w:ilvl w:val="0"/>
          <w:numId w:val="10"/>
        </w:numPr>
        <w:rPr>
          <w:color w:val="000000" w:themeColor="text1"/>
        </w:rPr>
      </w:pPr>
      <w:r w:rsidRPr="0021565D">
        <w:rPr>
          <w:color w:val="000000" w:themeColor="text1"/>
        </w:rPr>
        <w:t>The grant will allow us to purchase 50 additional copies of Harry Potter titles, among others.</w:t>
      </w:r>
    </w:p>
    <w:p w:rsidR="009C2EF1" w:rsidRDefault="009C2EF1" w:rsidP="009C2EF1"/>
    <w:p w:rsidR="00794291" w:rsidRPr="00794291" w:rsidRDefault="009B44C8" w:rsidP="009C2EF1">
      <w:pPr>
        <w:rPr>
          <w:b/>
        </w:rPr>
      </w:pPr>
      <w:r>
        <w:rPr>
          <w:b/>
        </w:rPr>
        <w:t>Update on Advantage Account Rep Change</w:t>
      </w:r>
    </w:p>
    <w:p w:rsidR="00794291" w:rsidRDefault="00B445A0" w:rsidP="00B445A0">
      <w:pPr>
        <w:pStyle w:val="ListParagraph"/>
        <w:numPr>
          <w:ilvl w:val="0"/>
          <w:numId w:val="23"/>
        </w:numPr>
      </w:pPr>
      <w:r>
        <w:t>There is a n</w:t>
      </w:r>
      <w:r w:rsidRPr="00B445A0">
        <w:t>ew advantage representative, Jennifer Reynard</w:t>
      </w:r>
      <w:r>
        <w:t>.</w:t>
      </w:r>
    </w:p>
    <w:p w:rsidR="00725F5C" w:rsidRDefault="00725F5C" w:rsidP="004C1BC2">
      <w:pPr>
        <w:pStyle w:val="ListParagraph"/>
        <w:numPr>
          <w:ilvl w:val="0"/>
          <w:numId w:val="23"/>
        </w:numPr>
      </w:pPr>
      <w:r>
        <w:t>ODLC member libraries usually contact Meg and Esther if they need anything with advantage, rather th</w:t>
      </w:r>
      <w:r w:rsidR="004C1BC2">
        <w:t xml:space="preserve">an contacting the rep directly, </w:t>
      </w:r>
      <w:r w:rsidR="004C1BC2" w:rsidRPr="004C1BC2">
        <w:t>this way Meg or Esther can answer immediately if they already know the answer, often questions are repeated.</w:t>
      </w:r>
    </w:p>
    <w:p w:rsidR="00B445A0" w:rsidRDefault="00B445A0" w:rsidP="00B445A0">
      <w:pPr>
        <w:pStyle w:val="ListParagraph"/>
        <w:numPr>
          <w:ilvl w:val="0"/>
          <w:numId w:val="23"/>
        </w:numPr>
      </w:pPr>
      <w:r>
        <w:t xml:space="preserve">Jennifer confirmed with </w:t>
      </w:r>
      <w:r w:rsidR="004C7D21">
        <w:t>Meg that the average price of eB</w:t>
      </w:r>
      <w:r>
        <w:t>ooks is $40 and audiobooks is $60.</w:t>
      </w:r>
    </w:p>
    <w:p w:rsidR="003957E4" w:rsidRDefault="00725F5C" w:rsidP="00823215">
      <w:pPr>
        <w:pStyle w:val="ListParagraph"/>
        <w:numPr>
          <w:ilvl w:val="0"/>
          <w:numId w:val="23"/>
        </w:numPr>
      </w:pPr>
      <w:r>
        <w:t xml:space="preserve">Jennifer told Meg that libraries can join advantage for free as long as they are a member of a consortium, but Meg will clarify with her what happens if a member </w:t>
      </w:r>
      <w:r w:rsidR="00823215">
        <w:t xml:space="preserve">library of a consortium like </w:t>
      </w:r>
      <w:r w:rsidR="00823215" w:rsidRPr="00823215">
        <w:t>LEO wants to have a separate advantage collection from LEO.</w:t>
      </w:r>
    </w:p>
    <w:p w:rsidR="003957E4" w:rsidRPr="009A324E" w:rsidRDefault="003957E4" w:rsidP="003957E4">
      <w:pPr>
        <w:pStyle w:val="NoSpacing"/>
        <w:rPr>
          <w:color w:val="000000" w:themeColor="text1"/>
        </w:rPr>
      </w:pPr>
    </w:p>
    <w:p w:rsidR="008B4226" w:rsidRPr="00111B32" w:rsidRDefault="008B4226" w:rsidP="008B4226">
      <w:pPr>
        <w:rPr>
          <w:b/>
        </w:rPr>
      </w:pPr>
      <w:r>
        <w:rPr>
          <w:b/>
        </w:rPr>
        <w:t>Technology Issues</w:t>
      </w:r>
    </w:p>
    <w:p w:rsidR="00725F5C" w:rsidRDefault="004C7D21" w:rsidP="004C7D21">
      <w:pPr>
        <w:pStyle w:val="ListParagraph"/>
        <w:numPr>
          <w:ilvl w:val="0"/>
          <w:numId w:val="25"/>
        </w:numPr>
      </w:pPr>
      <w:r>
        <w:t xml:space="preserve">No major technology issues were reported for the previous month. </w:t>
      </w:r>
    </w:p>
    <w:p w:rsidR="00AB69F7" w:rsidRDefault="00AB69F7" w:rsidP="00AD28A5">
      <w:pPr>
        <w:rPr>
          <w:b/>
        </w:rPr>
      </w:pPr>
    </w:p>
    <w:p w:rsidR="00AD28A5" w:rsidRPr="00A87472" w:rsidRDefault="002E52ED" w:rsidP="00AD28A5">
      <w:pPr>
        <w:rPr>
          <w:b/>
        </w:rPr>
      </w:pPr>
      <w:r>
        <w:rPr>
          <w:b/>
        </w:rPr>
        <w:t>Other Issues</w:t>
      </w:r>
    </w:p>
    <w:p w:rsidR="008E328F" w:rsidRDefault="002E52ED" w:rsidP="00AD28A5">
      <w:pPr>
        <w:pStyle w:val="ListParagraph"/>
        <w:numPr>
          <w:ilvl w:val="0"/>
          <w:numId w:val="22"/>
        </w:numPr>
      </w:pPr>
      <w:r>
        <w:t>Meg sent out the invitation to beta test the new version of the OverDrive app.</w:t>
      </w:r>
    </w:p>
    <w:p w:rsidR="002E52ED" w:rsidRDefault="002E52ED" w:rsidP="00AD28A5">
      <w:pPr>
        <w:pStyle w:val="ListParagraph"/>
        <w:numPr>
          <w:ilvl w:val="0"/>
          <w:numId w:val="22"/>
        </w:numPr>
      </w:pPr>
      <w:r>
        <w:t xml:space="preserve">This cannot be shared publicly on social media, but among librarians. </w:t>
      </w:r>
    </w:p>
    <w:p w:rsidR="00720DBB" w:rsidRDefault="002E52ED" w:rsidP="00105722">
      <w:pPr>
        <w:pStyle w:val="ListParagraph"/>
        <w:numPr>
          <w:ilvl w:val="0"/>
          <w:numId w:val="22"/>
        </w:numPr>
      </w:pPr>
      <w:r>
        <w:t xml:space="preserve">Meg will send this out to the listservs. </w:t>
      </w:r>
      <w:bookmarkStart w:id="0" w:name="_GoBack"/>
      <w:bookmarkEnd w:id="0"/>
    </w:p>
    <w:p w:rsidR="000969EB" w:rsidRDefault="000969EB" w:rsidP="000969EB">
      <w:pPr>
        <w:pStyle w:val="ListParagraph"/>
        <w:numPr>
          <w:ilvl w:val="0"/>
          <w:numId w:val="22"/>
        </w:numPr>
      </w:pPr>
      <w:r w:rsidRPr="000969EB">
        <w:t xml:space="preserve">Sarah Delano is working to pull final numbers needed for State statistical reporting which should be available 8/11/16.  Meg will send this information to both the Governing Board and the listserv distribution lists. </w:t>
      </w:r>
    </w:p>
    <w:p w:rsidR="005B511B" w:rsidRDefault="005B511B" w:rsidP="005B511B">
      <w:pPr>
        <w:pStyle w:val="ListParagraph"/>
        <w:numPr>
          <w:ilvl w:val="0"/>
          <w:numId w:val="22"/>
        </w:numPr>
      </w:pPr>
      <w:r w:rsidRPr="005B511B">
        <w:t>Meg will also send out emails regarding the money from LSTA, issues with syncing across multip</w:t>
      </w:r>
      <w:r>
        <w:t>le devices vs. one device with OverD</w:t>
      </w:r>
      <w:r w:rsidRPr="005B511B">
        <w:t>rive, and also an update on the fall meeting.</w:t>
      </w:r>
    </w:p>
    <w:p w:rsidR="00105722" w:rsidRDefault="00105722" w:rsidP="00105722">
      <w:pPr>
        <w:pStyle w:val="ListParagraph"/>
      </w:pPr>
    </w:p>
    <w:p w:rsidR="00124C22" w:rsidRPr="00774E68" w:rsidRDefault="00124C22" w:rsidP="00124C22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Wrap Up </w:t>
      </w:r>
    </w:p>
    <w:p w:rsidR="00124C22" w:rsidRPr="00E01118" w:rsidRDefault="00124C22" w:rsidP="00124C22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Next Meeting: </w:t>
      </w:r>
      <w:r w:rsidR="006C73C6">
        <w:rPr>
          <w:color w:val="000000" w:themeColor="text1"/>
        </w:rPr>
        <w:t>Wednesday, September 14, 2016, 4-5pm</w:t>
      </w:r>
    </w:p>
    <w:p w:rsidR="00E01118" w:rsidRPr="00CB59BA" w:rsidRDefault="00E01118" w:rsidP="00124C22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The Executive Committee will start looking at collection development issues at the next meeting. </w:t>
      </w:r>
    </w:p>
    <w:p w:rsidR="00C34810" w:rsidRPr="00DC7F90" w:rsidRDefault="00C34810" w:rsidP="00C34810">
      <w:pPr>
        <w:pStyle w:val="ListParagraph"/>
        <w:ind w:left="1440"/>
        <w:rPr>
          <w:color w:val="000000" w:themeColor="text1"/>
        </w:rPr>
      </w:pPr>
    </w:p>
    <w:p w:rsidR="00CE42DC" w:rsidRPr="00124C22" w:rsidRDefault="00CE42DC" w:rsidP="00CE42DC">
      <w:pPr>
        <w:rPr>
          <w:b/>
        </w:rPr>
      </w:pPr>
      <w:r w:rsidRPr="00124C22">
        <w:rPr>
          <w:b/>
        </w:rPr>
        <w:t xml:space="preserve">Review of Assignments </w:t>
      </w:r>
    </w:p>
    <w:p w:rsidR="00CE42DC" w:rsidRPr="00124C22" w:rsidRDefault="00CE42DC" w:rsidP="00CE42DC">
      <w:pPr>
        <w:rPr>
          <w:b/>
          <w:i/>
        </w:rPr>
      </w:pPr>
      <w:r>
        <w:rPr>
          <w:b/>
          <w:i/>
        </w:rPr>
        <w:t>Meg Spencer</w:t>
      </w:r>
      <w:r w:rsidRPr="00124C22">
        <w:rPr>
          <w:b/>
          <w:i/>
        </w:rPr>
        <w:t xml:space="preserve">: </w:t>
      </w:r>
    </w:p>
    <w:p w:rsidR="00CE42DC" w:rsidRPr="00E20389" w:rsidRDefault="00CE42DC" w:rsidP="00CE42DC">
      <w:pPr>
        <w:pStyle w:val="ListParagraph"/>
        <w:numPr>
          <w:ilvl w:val="0"/>
          <w:numId w:val="20"/>
        </w:numPr>
        <w:rPr>
          <w:i/>
        </w:rPr>
      </w:pPr>
      <w:r>
        <w:t xml:space="preserve">She will follow up with OverDrive about advantage collections for libraries that belong to consortiums that are members of ODLC. </w:t>
      </w:r>
    </w:p>
    <w:p w:rsidR="00CE42DC" w:rsidRDefault="00CE42DC" w:rsidP="00CE42DC">
      <w:pPr>
        <w:pStyle w:val="ListParagraph"/>
        <w:numPr>
          <w:ilvl w:val="0"/>
          <w:numId w:val="16"/>
        </w:numPr>
      </w:pPr>
      <w:r>
        <w:t xml:space="preserve">She will send Erin some information for the listservs, and Erin will send out. </w:t>
      </w:r>
    </w:p>
    <w:p w:rsidR="00A87472" w:rsidRDefault="00A87472" w:rsidP="00E929F0">
      <w:pPr>
        <w:pStyle w:val="NoSpacing"/>
        <w:rPr>
          <w:color w:val="000000" w:themeColor="text1"/>
        </w:rPr>
      </w:pPr>
    </w:p>
    <w:p w:rsidR="00452316" w:rsidRPr="00CE42DC" w:rsidRDefault="00452316" w:rsidP="00E929F0">
      <w:pPr>
        <w:pStyle w:val="NoSpacing"/>
        <w:rPr>
          <w:color w:val="000000" w:themeColor="text1"/>
        </w:rPr>
      </w:pPr>
    </w:p>
    <w:p w:rsidR="00F84F52" w:rsidRDefault="00F84F52" w:rsidP="00E929F0">
      <w:pPr>
        <w:pStyle w:val="NoSpacing"/>
        <w:rPr>
          <w:i/>
          <w:color w:val="000000" w:themeColor="text1"/>
        </w:rPr>
      </w:pPr>
    </w:p>
    <w:p w:rsidR="00E929F0" w:rsidRPr="00774E68" w:rsidRDefault="009C2617" w:rsidP="00E929F0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>Meeting adjourned 4:20</w:t>
      </w:r>
      <w:r w:rsidR="00E929F0" w:rsidRPr="00774E68">
        <w:rPr>
          <w:i/>
          <w:color w:val="000000" w:themeColor="text1"/>
        </w:rPr>
        <w:t xml:space="preserve"> pm. </w:t>
      </w:r>
    </w:p>
    <w:p w:rsidR="00C85A94" w:rsidRDefault="00E929F0" w:rsidP="00483CC1">
      <w:pPr>
        <w:pStyle w:val="NoSpacing"/>
        <w:rPr>
          <w:color w:val="000000" w:themeColor="text1"/>
        </w:rPr>
      </w:pPr>
      <w:r w:rsidRPr="00774E68">
        <w:rPr>
          <w:i/>
          <w:color w:val="000000" w:themeColor="text1"/>
        </w:rPr>
        <w:t xml:space="preserve">Minutes submitted by </w:t>
      </w:r>
      <w:r>
        <w:rPr>
          <w:i/>
          <w:color w:val="000000" w:themeColor="text1"/>
        </w:rPr>
        <w:t>Erin Finot</w:t>
      </w:r>
      <w:r w:rsidRPr="00774E68">
        <w:rPr>
          <w:i/>
          <w:color w:val="000000" w:themeColor="text1"/>
        </w:rPr>
        <w:t xml:space="preserve">. </w:t>
      </w:r>
    </w:p>
    <w:p w:rsidR="00D938D9" w:rsidRDefault="00D938D9" w:rsidP="00483CC1">
      <w:pPr>
        <w:pStyle w:val="NoSpacing"/>
        <w:rPr>
          <w:color w:val="000000" w:themeColor="text1"/>
        </w:rPr>
      </w:pPr>
    </w:p>
    <w:p w:rsidR="00D938D9" w:rsidRPr="00D938D9" w:rsidRDefault="00D938D9" w:rsidP="00D938D9">
      <w:pPr>
        <w:pStyle w:val="NoSpacing"/>
        <w:rPr>
          <w:color w:val="000000" w:themeColor="text1"/>
        </w:rPr>
      </w:pPr>
    </w:p>
    <w:p w:rsidR="009A324E" w:rsidRDefault="009A324E" w:rsidP="009A324E">
      <w:pPr>
        <w:pStyle w:val="NoSpacing"/>
        <w:rPr>
          <w:color w:val="000000" w:themeColor="text1"/>
        </w:rPr>
      </w:pPr>
    </w:p>
    <w:p w:rsidR="009C2617" w:rsidRDefault="009C2617" w:rsidP="009A324E">
      <w:pPr>
        <w:pStyle w:val="NoSpacing"/>
        <w:rPr>
          <w:color w:val="000000" w:themeColor="text1"/>
        </w:rPr>
      </w:pPr>
    </w:p>
    <w:p w:rsidR="009C2617" w:rsidRDefault="009C2617" w:rsidP="009C2617">
      <w:pPr>
        <w:pStyle w:val="NoSpacing"/>
        <w:rPr>
          <w:color w:val="000000" w:themeColor="text1"/>
        </w:rPr>
      </w:pPr>
      <w:r>
        <w:rPr>
          <w:rFonts w:eastAsia="Times New Roman"/>
        </w:rPr>
        <w:br/>
      </w:r>
    </w:p>
    <w:p w:rsidR="002A067B" w:rsidRPr="002A067B" w:rsidRDefault="002A067B" w:rsidP="002A067B">
      <w:pPr>
        <w:pStyle w:val="NoSpacing"/>
        <w:rPr>
          <w:color w:val="000000" w:themeColor="text1"/>
        </w:rPr>
      </w:pPr>
    </w:p>
    <w:p w:rsidR="002A067B" w:rsidRPr="002A067B" w:rsidRDefault="002A067B" w:rsidP="002A067B">
      <w:pPr>
        <w:pStyle w:val="NoSpacing"/>
        <w:rPr>
          <w:color w:val="000000" w:themeColor="text1"/>
        </w:rPr>
      </w:pPr>
    </w:p>
    <w:p w:rsidR="002A067B" w:rsidRPr="002A067B" w:rsidRDefault="002A067B" w:rsidP="002A067B">
      <w:pPr>
        <w:pStyle w:val="NoSpacing"/>
        <w:rPr>
          <w:color w:val="000000" w:themeColor="text1"/>
        </w:rPr>
      </w:pPr>
    </w:p>
    <w:p w:rsidR="002A067B" w:rsidRPr="002A067B" w:rsidRDefault="002A067B" w:rsidP="002A067B">
      <w:pPr>
        <w:pStyle w:val="NoSpacing"/>
        <w:rPr>
          <w:color w:val="000000" w:themeColor="text1"/>
        </w:rPr>
      </w:pPr>
    </w:p>
    <w:p w:rsidR="00D938D9" w:rsidRPr="00D938D9" w:rsidRDefault="00611A33" w:rsidP="0025584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D938D9" w:rsidRPr="00D93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491"/>
    <w:multiLevelType w:val="hybridMultilevel"/>
    <w:tmpl w:val="B6A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F4D"/>
    <w:multiLevelType w:val="hybridMultilevel"/>
    <w:tmpl w:val="91EA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C33"/>
    <w:multiLevelType w:val="hybridMultilevel"/>
    <w:tmpl w:val="A036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3836"/>
    <w:multiLevelType w:val="hybridMultilevel"/>
    <w:tmpl w:val="400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39D1"/>
    <w:multiLevelType w:val="hybridMultilevel"/>
    <w:tmpl w:val="8882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C22"/>
    <w:multiLevelType w:val="hybridMultilevel"/>
    <w:tmpl w:val="CC4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5FB"/>
    <w:multiLevelType w:val="hybridMultilevel"/>
    <w:tmpl w:val="0004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B1F3D"/>
    <w:multiLevelType w:val="hybridMultilevel"/>
    <w:tmpl w:val="C91C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40E7"/>
    <w:multiLevelType w:val="hybridMultilevel"/>
    <w:tmpl w:val="1458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E2F5C"/>
    <w:multiLevelType w:val="hybridMultilevel"/>
    <w:tmpl w:val="2566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694"/>
    <w:multiLevelType w:val="hybridMultilevel"/>
    <w:tmpl w:val="24E4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48BC"/>
    <w:multiLevelType w:val="hybridMultilevel"/>
    <w:tmpl w:val="675E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70E3D"/>
    <w:multiLevelType w:val="hybridMultilevel"/>
    <w:tmpl w:val="522E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1C8F"/>
    <w:multiLevelType w:val="hybridMultilevel"/>
    <w:tmpl w:val="84DE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005C"/>
    <w:multiLevelType w:val="hybridMultilevel"/>
    <w:tmpl w:val="D5AC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24274"/>
    <w:multiLevelType w:val="hybridMultilevel"/>
    <w:tmpl w:val="3E6A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5EA4"/>
    <w:multiLevelType w:val="hybridMultilevel"/>
    <w:tmpl w:val="E9B6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C7962"/>
    <w:multiLevelType w:val="hybridMultilevel"/>
    <w:tmpl w:val="E876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0FF4"/>
    <w:multiLevelType w:val="hybridMultilevel"/>
    <w:tmpl w:val="7ABC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E04DB"/>
    <w:multiLevelType w:val="hybridMultilevel"/>
    <w:tmpl w:val="00E2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69EB"/>
    <w:multiLevelType w:val="hybridMultilevel"/>
    <w:tmpl w:val="4A82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8414E"/>
    <w:multiLevelType w:val="hybridMultilevel"/>
    <w:tmpl w:val="3B4A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71708"/>
    <w:multiLevelType w:val="hybridMultilevel"/>
    <w:tmpl w:val="7708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419F7"/>
    <w:multiLevelType w:val="hybridMultilevel"/>
    <w:tmpl w:val="9DF6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47877"/>
    <w:multiLevelType w:val="hybridMultilevel"/>
    <w:tmpl w:val="7E14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4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10"/>
  </w:num>
  <w:num w:numId="13">
    <w:abstractNumId w:val="21"/>
  </w:num>
  <w:num w:numId="14">
    <w:abstractNumId w:val="17"/>
  </w:num>
  <w:num w:numId="15">
    <w:abstractNumId w:val="1"/>
  </w:num>
  <w:num w:numId="16">
    <w:abstractNumId w:val="23"/>
  </w:num>
  <w:num w:numId="17">
    <w:abstractNumId w:val="16"/>
  </w:num>
  <w:num w:numId="18">
    <w:abstractNumId w:val="20"/>
  </w:num>
  <w:num w:numId="19">
    <w:abstractNumId w:val="3"/>
  </w:num>
  <w:num w:numId="20">
    <w:abstractNumId w:val="5"/>
  </w:num>
  <w:num w:numId="21">
    <w:abstractNumId w:val="19"/>
  </w:num>
  <w:num w:numId="22">
    <w:abstractNumId w:val="22"/>
  </w:num>
  <w:num w:numId="23">
    <w:abstractNumId w:val="15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BB"/>
    <w:rsid w:val="00005E55"/>
    <w:rsid w:val="000275E3"/>
    <w:rsid w:val="000325DD"/>
    <w:rsid w:val="000969EB"/>
    <w:rsid w:val="00105722"/>
    <w:rsid w:val="001119B8"/>
    <w:rsid w:val="00111B32"/>
    <w:rsid w:val="00115179"/>
    <w:rsid w:val="00124C22"/>
    <w:rsid w:val="00140C4E"/>
    <w:rsid w:val="00147230"/>
    <w:rsid w:val="001501FA"/>
    <w:rsid w:val="00150D42"/>
    <w:rsid w:val="001521B0"/>
    <w:rsid w:val="00163826"/>
    <w:rsid w:val="00167CC5"/>
    <w:rsid w:val="00182731"/>
    <w:rsid w:val="00200748"/>
    <w:rsid w:val="00205670"/>
    <w:rsid w:val="00206C5B"/>
    <w:rsid w:val="0021565D"/>
    <w:rsid w:val="00245FDD"/>
    <w:rsid w:val="0025584E"/>
    <w:rsid w:val="00265C15"/>
    <w:rsid w:val="00266EFA"/>
    <w:rsid w:val="0027229E"/>
    <w:rsid w:val="002752EB"/>
    <w:rsid w:val="0028478D"/>
    <w:rsid w:val="00296095"/>
    <w:rsid w:val="002A067B"/>
    <w:rsid w:val="002A7423"/>
    <w:rsid w:val="002D58F3"/>
    <w:rsid w:val="002D7487"/>
    <w:rsid w:val="002E52ED"/>
    <w:rsid w:val="002F31CF"/>
    <w:rsid w:val="00340C65"/>
    <w:rsid w:val="003957E4"/>
    <w:rsid w:val="003E41A8"/>
    <w:rsid w:val="003E74DC"/>
    <w:rsid w:val="004003DF"/>
    <w:rsid w:val="00401DAE"/>
    <w:rsid w:val="004026A8"/>
    <w:rsid w:val="0045064F"/>
    <w:rsid w:val="00452316"/>
    <w:rsid w:val="00453902"/>
    <w:rsid w:val="00453D04"/>
    <w:rsid w:val="00483CC1"/>
    <w:rsid w:val="00492205"/>
    <w:rsid w:val="004B0FA8"/>
    <w:rsid w:val="004C1BC2"/>
    <w:rsid w:val="004C7D21"/>
    <w:rsid w:val="005035F0"/>
    <w:rsid w:val="005135A9"/>
    <w:rsid w:val="00513CD0"/>
    <w:rsid w:val="00525372"/>
    <w:rsid w:val="0053276B"/>
    <w:rsid w:val="00536636"/>
    <w:rsid w:val="005A5D2E"/>
    <w:rsid w:val="005B511B"/>
    <w:rsid w:val="005C44FF"/>
    <w:rsid w:val="005E77AD"/>
    <w:rsid w:val="00602357"/>
    <w:rsid w:val="00611A33"/>
    <w:rsid w:val="0061493D"/>
    <w:rsid w:val="00615291"/>
    <w:rsid w:val="0061606F"/>
    <w:rsid w:val="00674F28"/>
    <w:rsid w:val="006A69EC"/>
    <w:rsid w:val="006B490A"/>
    <w:rsid w:val="006C73C6"/>
    <w:rsid w:val="006D238F"/>
    <w:rsid w:val="006E3D8C"/>
    <w:rsid w:val="00720DBB"/>
    <w:rsid w:val="00722D8B"/>
    <w:rsid w:val="0072421E"/>
    <w:rsid w:val="00725F5C"/>
    <w:rsid w:val="007407D1"/>
    <w:rsid w:val="00752B5D"/>
    <w:rsid w:val="00764DCC"/>
    <w:rsid w:val="00765577"/>
    <w:rsid w:val="00766447"/>
    <w:rsid w:val="00770D5C"/>
    <w:rsid w:val="00794291"/>
    <w:rsid w:val="007A2EBB"/>
    <w:rsid w:val="007B5B39"/>
    <w:rsid w:val="007B5D37"/>
    <w:rsid w:val="007D3123"/>
    <w:rsid w:val="008042F3"/>
    <w:rsid w:val="00805589"/>
    <w:rsid w:val="00806ECD"/>
    <w:rsid w:val="00823215"/>
    <w:rsid w:val="00833D2A"/>
    <w:rsid w:val="00843B7B"/>
    <w:rsid w:val="008645F6"/>
    <w:rsid w:val="00865CAF"/>
    <w:rsid w:val="008B4226"/>
    <w:rsid w:val="008B486A"/>
    <w:rsid w:val="008C7413"/>
    <w:rsid w:val="008D6BD2"/>
    <w:rsid w:val="008E328F"/>
    <w:rsid w:val="00904B4B"/>
    <w:rsid w:val="00917497"/>
    <w:rsid w:val="00922BAC"/>
    <w:rsid w:val="0093278B"/>
    <w:rsid w:val="009431C7"/>
    <w:rsid w:val="00980C39"/>
    <w:rsid w:val="0098575C"/>
    <w:rsid w:val="00991722"/>
    <w:rsid w:val="009961E2"/>
    <w:rsid w:val="009A324E"/>
    <w:rsid w:val="009B44C8"/>
    <w:rsid w:val="009C0300"/>
    <w:rsid w:val="009C2617"/>
    <w:rsid w:val="009C2EF1"/>
    <w:rsid w:val="009D6265"/>
    <w:rsid w:val="00A22D5C"/>
    <w:rsid w:val="00A523F3"/>
    <w:rsid w:val="00A668E9"/>
    <w:rsid w:val="00A87472"/>
    <w:rsid w:val="00A87F80"/>
    <w:rsid w:val="00A905AF"/>
    <w:rsid w:val="00A92B79"/>
    <w:rsid w:val="00AB5132"/>
    <w:rsid w:val="00AB69F7"/>
    <w:rsid w:val="00AB6B85"/>
    <w:rsid w:val="00AC36DE"/>
    <w:rsid w:val="00AD1534"/>
    <w:rsid w:val="00AD28A5"/>
    <w:rsid w:val="00B165F4"/>
    <w:rsid w:val="00B16647"/>
    <w:rsid w:val="00B22D81"/>
    <w:rsid w:val="00B445A0"/>
    <w:rsid w:val="00B465E8"/>
    <w:rsid w:val="00B5566D"/>
    <w:rsid w:val="00B55EDB"/>
    <w:rsid w:val="00B63759"/>
    <w:rsid w:val="00B63A8F"/>
    <w:rsid w:val="00B87352"/>
    <w:rsid w:val="00B95383"/>
    <w:rsid w:val="00B97FA4"/>
    <w:rsid w:val="00BF29CE"/>
    <w:rsid w:val="00BF37F8"/>
    <w:rsid w:val="00C04411"/>
    <w:rsid w:val="00C070C9"/>
    <w:rsid w:val="00C245D8"/>
    <w:rsid w:val="00C32881"/>
    <w:rsid w:val="00C32A11"/>
    <w:rsid w:val="00C34810"/>
    <w:rsid w:val="00C37652"/>
    <w:rsid w:val="00C60A58"/>
    <w:rsid w:val="00C85A94"/>
    <w:rsid w:val="00C9680E"/>
    <w:rsid w:val="00CB293D"/>
    <w:rsid w:val="00CB59BA"/>
    <w:rsid w:val="00CC233A"/>
    <w:rsid w:val="00CD0705"/>
    <w:rsid w:val="00CD1121"/>
    <w:rsid w:val="00CD52C0"/>
    <w:rsid w:val="00CE42DC"/>
    <w:rsid w:val="00D04A58"/>
    <w:rsid w:val="00D22F69"/>
    <w:rsid w:val="00D33020"/>
    <w:rsid w:val="00D60572"/>
    <w:rsid w:val="00D7182F"/>
    <w:rsid w:val="00D938D9"/>
    <w:rsid w:val="00DC7387"/>
    <w:rsid w:val="00DC7F90"/>
    <w:rsid w:val="00DE66DC"/>
    <w:rsid w:val="00DE73A1"/>
    <w:rsid w:val="00E01118"/>
    <w:rsid w:val="00E054C9"/>
    <w:rsid w:val="00E20389"/>
    <w:rsid w:val="00E32F8B"/>
    <w:rsid w:val="00E33DE3"/>
    <w:rsid w:val="00E41E6B"/>
    <w:rsid w:val="00E459D9"/>
    <w:rsid w:val="00E84A0D"/>
    <w:rsid w:val="00E929F0"/>
    <w:rsid w:val="00F37120"/>
    <w:rsid w:val="00F458C1"/>
    <w:rsid w:val="00F548D5"/>
    <w:rsid w:val="00F66254"/>
    <w:rsid w:val="00F73C35"/>
    <w:rsid w:val="00F7556F"/>
    <w:rsid w:val="00F84F52"/>
    <w:rsid w:val="00FA4823"/>
    <w:rsid w:val="00FD06AC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92E6-2188-40BE-B114-6D3515D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EB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E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EBB"/>
    <w:rPr>
      <w:rFonts w:ascii="Calibri" w:hAnsi="Calibri"/>
      <w:szCs w:val="21"/>
    </w:rPr>
  </w:style>
  <w:style w:type="paragraph" w:customStyle="1" w:styleId="Default">
    <w:name w:val="Default"/>
    <w:rsid w:val="00E45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5A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5A94"/>
    <w:pPr>
      <w:ind w:left="720"/>
      <w:contextualSpacing/>
    </w:pPr>
  </w:style>
  <w:style w:type="paragraph" w:customStyle="1" w:styleId="p1">
    <w:name w:val="p1"/>
    <w:basedOn w:val="Normal"/>
    <w:rsid w:val="009C2617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9C2617"/>
    <w:pPr>
      <w:spacing w:after="0" w:line="240" w:lineRule="auto"/>
    </w:pPr>
    <w:rPr>
      <w:rFonts w:ascii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9C2617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Moberg</dc:creator>
  <cp:keywords/>
  <dc:description/>
  <cp:lastModifiedBy>FINOT Erin M</cp:lastModifiedBy>
  <cp:revision>29</cp:revision>
  <cp:lastPrinted>2016-06-07T18:14:00Z</cp:lastPrinted>
  <dcterms:created xsi:type="dcterms:W3CDTF">2016-08-10T23:29:00Z</dcterms:created>
  <dcterms:modified xsi:type="dcterms:W3CDTF">2016-08-12T22:29:00Z</dcterms:modified>
</cp:coreProperties>
</file>